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55" w:rsidRDefault="00863C55" w:rsidP="005679B1">
      <w:pPr>
        <w:ind w:left="3969"/>
        <w:jc w:val="both"/>
        <w:rPr>
          <w:rFonts w:ascii="Century Gothic" w:hAnsi="Century Gothic" w:cs="Tahoma"/>
          <w:b/>
        </w:rPr>
      </w:pPr>
    </w:p>
    <w:p w:rsidR="001F56F0" w:rsidRDefault="001F56F0" w:rsidP="005679B1">
      <w:pPr>
        <w:ind w:left="3969"/>
        <w:jc w:val="both"/>
        <w:rPr>
          <w:rFonts w:ascii="Tahoma" w:hAnsi="Tahoma" w:cs="Tahoma"/>
          <w:sz w:val="22"/>
          <w:szCs w:val="22"/>
        </w:rPr>
      </w:pPr>
    </w:p>
    <w:p w:rsidR="005679B1" w:rsidRPr="00594CF5" w:rsidRDefault="00177ECA" w:rsidP="005679B1">
      <w:pPr>
        <w:ind w:left="3969"/>
        <w:jc w:val="both"/>
        <w:rPr>
          <w:rFonts w:ascii="Tahoma" w:hAnsi="Tahoma" w:cs="Tahoma"/>
          <w:sz w:val="22"/>
          <w:szCs w:val="22"/>
        </w:rPr>
      </w:pPr>
      <w:r w:rsidRPr="00594CF5">
        <w:rPr>
          <w:rFonts w:ascii="Tahoma" w:hAnsi="Tahoma" w:cs="Tahoma"/>
          <w:sz w:val="22"/>
          <w:szCs w:val="22"/>
        </w:rPr>
        <w:t>DECRETO N</w:t>
      </w:r>
      <w:r w:rsidR="005679B1" w:rsidRPr="00594CF5">
        <w:rPr>
          <w:rFonts w:ascii="Tahoma" w:hAnsi="Tahoma" w:cs="Tahoma"/>
          <w:sz w:val="22"/>
          <w:szCs w:val="22"/>
        </w:rPr>
        <w:t>°</w:t>
      </w:r>
      <w:r w:rsidR="00C63789" w:rsidRPr="00594CF5">
        <w:rPr>
          <w:rFonts w:ascii="Tahoma" w:hAnsi="Tahoma" w:cs="Tahoma"/>
          <w:sz w:val="22"/>
          <w:szCs w:val="22"/>
        </w:rPr>
        <w:t xml:space="preserve"> </w:t>
      </w:r>
      <w:r w:rsidR="00F40C0E" w:rsidRPr="00594CF5">
        <w:rPr>
          <w:rFonts w:ascii="Tahoma" w:hAnsi="Tahoma" w:cs="Tahoma"/>
          <w:sz w:val="22"/>
          <w:szCs w:val="22"/>
        </w:rPr>
        <w:t>1</w:t>
      </w:r>
      <w:r w:rsidR="00893323">
        <w:rPr>
          <w:rFonts w:ascii="Tahoma" w:hAnsi="Tahoma" w:cs="Tahoma"/>
          <w:sz w:val="22"/>
          <w:szCs w:val="22"/>
        </w:rPr>
        <w:t>30</w:t>
      </w:r>
      <w:r w:rsidR="00E0569C">
        <w:rPr>
          <w:rFonts w:ascii="Tahoma" w:hAnsi="Tahoma" w:cs="Tahoma"/>
          <w:sz w:val="22"/>
          <w:szCs w:val="22"/>
        </w:rPr>
        <w:t>8</w:t>
      </w:r>
      <w:r w:rsidR="004A18F2" w:rsidRPr="00594CF5">
        <w:rPr>
          <w:rFonts w:ascii="Tahoma" w:hAnsi="Tahoma" w:cs="Tahoma"/>
          <w:sz w:val="22"/>
          <w:szCs w:val="22"/>
        </w:rPr>
        <w:t xml:space="preserve">/2021 </w:t>
      </w:r>
      <w:r w:rsidR="005679B1" w:rsidRPr="00594CF5">
        <w:rPr>
          <w:rFonts w:ascii="Tahoma" w:hAnsi="Tahoma" w:cs="Tahoma"/>
          <w:sz w:val="22"/>
          <w:szCs w:val="22"/>
        </w:rPr>
        <w:t xml:space="preserve">– GM. </w:t>
      </w:r>
    </w:p>
    <w:p w:rsidR="00137D70" w:rsidRDefault="00137D70" w:rsidP="005679B1">
      <w:pPr>
        <w:ind w:left="3969"/>
        <w:jc w:val="both"/>
        <w:rPr>
          <w:rFonts w:ascii="Tahoma" w:hAnsi="Tahoma" w:cs="Tahoma"/>
          <w:b/>
          <w:sz w:val="22"/>
          <w:szCs w:val="22"/>
        </w:rPr>
      </w:pPr>
    </w:p>
    <w:p w:rsidR="00F7135E" w:rsidRPr="00137D70" w:rsidRDefault="00F7135E" w:rsidP="005679B1">
      <w:pPr>
        <w:ind w:left="3969"/>
        <w:jc w:val="both"/>
        <w:rPr>
          <w:rFonts w:ascii="Tahoma" w:hAnsi="Tahoma" w:cs="Tahoma"/>
          <w:b/>
          <w:sz w:val="22"/>
          <w:szCs w:val="22"/>
        </w:rPr>
      </w:pPr>
    </w:p>
    <w:p w:rsidR="009B7288" w:rsidRPr="009B7288" w:rsidRDefault="000925D8" w:rsidP="009B7288">
      <w:pPr>
        <w:ind w:left="3969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9B7288">
        <w:rPr>
          <w:rFonts w:ascii="Tahoma" w:hAnsi="Tahoma" w:cs="Tahoma"/>
          <w:sz w:val="22"/>
          <w:szCs w:val="22"/>
        </w:rPr>
        <w:t>Altera o</w:t>
      </w:r>
      <w:r w:rsidR="005E1111">
        <w:rPr>
          <w:rFonts w:ascii="Tahoma" w:hAnsi="Tahoma" w:cs="Tahoma"/>
          <w:sz w:val="22"/>
          <w:szCs w:val="22"/>
        </w:rPr>
        <w:t xml:space="preserve"> art. 9</w:t>
      </w:r>
      <w:r w:rsidR="00893323" w:rsidRPr="009B7288">
        <w:rPr>
          <w:rFonts w:ascii="Tahoma" w:hAnsi="Tahoma" w:cs="Tahoma"/>
          <w:sz w:val="22"/>
          <w:szCs w:val="22"/>
        </w:rPr>
        <w:t xml:space="preserve">º do </w:t>
      </w:r>
      <w:r w:rsidR="005A1876" w:rsidRPr="009B7288">
        <w:rPr>
          <w:rFonts w:ascii="Tahoma" w:hAnsi="Tahoma" w:cs="Tahoma"/>
          <w:sz w:val="22"/>
          <w:szCs w:val="22"/>
        </w:rPr>
        <w:t>Decreto Municipal nº 1</w:t>
      </w:r>
      <w:r w:rsidR="00893323" w:rsidRPr="009B7288">
        <w:rPr>
          <w:rFonts w:ascii="Tahoma" w:hAnsi="Tahoma" w:cs="Tahoma"/>
          <w:sz w:val="22"/>
          <w:szCs w:val="22"/>
        </w:rPr>
        <w:t>306</w:t>
      </w:r>
      <w:r w:rsidR="005A1876" w:rsidRPr="009B7288">
        <w:rPr>
          <w:rFonts w:ascii="Tahoma" w:hAnsi="Tahoma" w:cs="Tahoma"/>
          <w:sz w:val="22"/>
          <w:szCs w:val="22"/>
        </w:rPr>
        <w:t>/2021</w:t>
      </w:r>
      <w:r w:rsidR="0018684B" w:rsidRPr="009B7288">
        <w:rPr>
          <w:rFonts w:ascii="Tahoma" w:hAnsi="Tahoma" w:cs="Tahoma"/>
          <w:sz w:val="22"/>
          <w:szCs w:val="22"/>
        </w:rPr>
        <w:t>-GM</w:t>
      </w:r>
      <w:r w:rsidR="00E77A37" w:rsidRPr="009B7288">
        <w:rPr>
          <w:rFonts w:ascii="Tahoma" w:hAnsi="Tahoma" w:cs="Tahoma"/>
          <w:sz w:val="22"/>
          <w:szCs w:val="22"/>
        </w:rPr>
        <w:t>,</w:t>
      </w:r>
      <w:r w:rsidR="00250FD7" w:rsidRPr="009B7288">
        <w:rPr>
          <w:rFonts w:ascii="Tahoma" w:hAnsi="Tahoma" w:cs="Tahoma"/>
          <w:sz w:val="22"/>
          <w:szCs w:val="22"/>
        </w:rPr>
        <w:t xml:space="preserve"> </w:t>
      </w:r>
      <w:r w:rsidR="009B7288" w:rsidRPr="009B7288">
        <w:rPr>
          <w:rFonts w:ascii="Tahoma" w:hAnsi="Tahoma" w:cs="Tahoma"/>
          <w:sz w:val="22"/>
          <w:szCs w:val="22"/>
        </w:rPr>
        <w:t xml:space="preserve">que dispõe sobre o horário de funcionamento do comércio, e trata da limitação da capacidade de pessoas para eventos, e dispõe sobre as medidas de prevenção, enquanto perdurar o estado de calamidade pública em decorrência da pandemia do </w:t>
      </w:r>
      <w:proofErr w:type="spellStart"/>
      <w:r w:rsidR="009B7288" w:rsidRPr="009B7288">
        <w:rPr>
          <w:rFonts w:ascii="Tahoma" w:hAnsi="Tahoma" w:cs="Tahoma"/>
          <w:sz w:val="22"/>
          <w:szCs w:val="22"/>
        </w:rPr>
        <w:t>coronavírus</w:t>
      </w:r>
      <w:proofErr w:type="spellEnd"/>
      <w:r w:rsidR="009B7288" w:rsidRPr="009B728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B7288" w:rsidRPr="009B7288">
        <w:rPr>
          <w:rFonts w:ascii="Tahoma" w:hAnsi="Tahoma" w:cs="Tahoma"/>
          <w:sz w:val="22"/>
          <w:szCs w:val="22"/>
        </w:rPr>
        <w:t>SARS-CoV</w:t>
      </w:r>
      <w:proofErr w:type="spellEnd"/>
      <w:r w:rsidR="009B7288" w:rsidRPr="009B7288">
        <w:rPr>
          <w:rFonts w:ascii="Tahoma" w:hAnsi="Tahoma" w:cs="Tahoma"/>
          <w:sz w:val="22"/>
          <w:szCs w:val="22"/>
        </w:rPr>
        <w:t xml:space="preserve">-2, </w:t>
      </w:r>
      <w:r w:rsidR="009B7288" w:rsidRPr="009B7288">
        <w:rPr>
          <w:rFonts w:ascii="Tahoma" w:hAnsi="Tahoma" w:cs="Tahoma"/>
          <w:color w:val="000000" w:themeColor="text1"/>
          <w:sz w:val="22"/>
          <w:szCs w:val="22"/>
        </w:rPr>
        <w:t>e adota novas providências.</w:t>
      </w:r>
    </w:p>
    <w:p w:rsidR="005679B1" w:rsidRDefault="005679B1" w:rsidP="008A22E8">
      <w:pPr>
        <w:ind w:left="3969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0B5744" w:rsidRPr="00137D70" w:rsidRDefault="000B5744" w:rsidP="005679B1">
      <w:pPr>
        <w:ind w:left="3969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333439" w:rsidRDefault="005679B1" w:rsidP="0003372B">
      <w:pPr>
        <w:ind w:left="567"/>
        <w:jc w:val="both"/>
        <w:rPr>
          <w:rFonts w:ascii="Tahoma" w:hAnsi="Tahoma" w:cs="Tahoma"/>
          <w:sz w:val="22"/>
          <w:szCs w:val="22"/>
        </w:rPr>
      </w:pPr>
      <w:r w:rsidRPr="00137D70">
        <w:rPr>
          <w:rFonts w:ascii="Tahoma" w:hAnsi="Tahoma" w:cs="Tahoma"/>
          <w:sz w:val="22"/>
          <w:szCs w:val="22"/>
        </w:rPr>
        <w:t xml:space="preserve">O </w:t>
      </w:r>
      <w:r w:rsidR="007E2962" w:rsidRPr="00137D70">
        <w:rPr>
          <w:rFonts w:ascii="Tahoma" w:hAnsi="Tahoma" w:cs="Tahoma"/>
          <w:sz w:val="22"/>
          <w:szCs w:val="22"/>
        </w:rPr>
        <w:t>senhor</w:t>
      </w:r>
      <w:r w:rsidR="007E2962" w:rsidRPr="00137D70">
        <w:rPr>
          <w:rFonts w:ascii="Tahoma" w:hAnsi="Tahoma" w:cs="Tahoma"/>
          <w:b/>
          <w:sz w:val="22"/>
          <w:szCs w:val="22"/>
        </w:rPr>
        <w:t xml:space="preserve"> Wilson Akio Abe, Prefeito de</w:t>
      </w:r>
      <w:r w:rsidRPr="00137D70">
        <w:rPr>
          <w:rFonts w:ascii="Tahoma" w:hAnsi="Tahoma" w:cs="Tahoma"/>
          <w:b/>
          <w:sz w:val="22"/>
          <w:szCs w:val="22"/>
        </w:rPr>
        <w:t xml:space="preserve"> Q</w:t>
      </w:r>
      <w:r w:rsidR="007E2962" w:rsidRPr="00137D70">
        <w:rPr>
          <w:rFonts w:ascii="Tahoma" w:hAnsi="Tahoma" w:cs="Tahoma"/>
          <w:b/>
          <w:sz w:val="22"/>
          <w:szCs w:val="22"/>
        </w:rPr>
        <w:t>uarto</w:t>
      </w:r>
      <w:r w:rsidRPr="00137D70">
        <w:rPr>
          <w:rFonts w:ascii="Tahoma" w:hAnsi="Tahoma" w:cs="Tahoma"/>
          <w:b/>
          <w:sz w:val="22"/>
          <w:szCs w:val="22"/>
        </w:rPr>
        <w:t xml:space="preserve"> C</w:t>
      </w:r>
      <w:r w:rsidR="007E2962" w:rsidRPr="00137D70">
        <w:rPr>
          <w:rFonts w:ascii="Tahoma" w:hAnsi="Tahoma" w:cs="Tahoma"/>
          <w:b/>
          <w:sz w:val="22"/>
          <w:szCs w:val="22"/>
        </w:rPr>
        <w:t>entenário</w:t>
      </w:r>
      <w:r w:rsidRPr="00137D70">
        <w:rPr>
          <w:rFonts w:ascii="Tahoma" w:hAnsi="Tahoma" w:cs="Tahoma"/>
          <w:sz w:val="22"/>
          <w:szCs w:val="22"/>
        </w:rPr>
        <w:t>, no uso de suas atribuições legais previstas no art. 52, inciso IV c/c art. 131, inciso I, alínea “a”, da Le</w:t>
      </w:r>
      <w:r w:rsidR="00333439" w:rsidRPr="00333439">
        <w:rPr>
          <w:rFonts w:ascii="Tahoma" w:hAnsi="Tahoma" w:cs="Tahoma"/>
          <w:sz w:val="22"/>
          <w:szCs w:val="22"/>
        </w:rPr>
        <w:t xml:space="preserve"> </w:t>
      </w:r>
      <w:r w:rsidR="00333439" w:rsidRPr="00137D70">
        <w:rPr>
          <w:rFonts w:ascii="Tahoma" w:hAnsi="Tahoma" w:cs="Tahoma"/>
          <w:sz w:val="22"/>
          <w:szCs w:val="22"/>
        </w:rPr>
        <w:t xml:space="preserve">i Orgânica Municipal, </w:t>
      </w:r>
    </w:p>
    <w:p w:rsidR="00333439" w:rsidRDefault="00333439" w:rsidP="0003372B">
      <w:pPr>
        <w:ind w:left="567"/>
        <w:jc w:val="both"/>
        <w:rPr>
          <w:rFonts w:ascii="Tahoma" w:hAnsi="Tahoma" w:cs="Tahoma"/>
          <w:sz w:val="22"/>
          <w:szCs w:val="22"/>
        </w:rPr>
      </w:pPr>
    </w:p>
    <w:p w:rsidR="005A27D7" w:rsidRPr="00137D70" w:rsidRDefault="005A27D7" w:rsidP="005679B1">
      <w:pPr>
        <w:ind w:left="567"/>
        <w:jc w:val="both"/>
        <w:rPr>
          <w:rFonts w:ascii="Tahoma" w:hAnsi="Tahoma" w:cs="Tahoma"/>
          <w:b/>
          <w:sz w:val="22"/>
          <w:szCs w:val="22"/>
        </w:rPr>
      </w:pPr>
    </w:p>
    <w:p w:rsidR="005A27D7" w:rsidRPr="00137D70" w:rsidRDefault="005A27D7" w:rsidP="005A27D7">
      <w:pPr>
        <w:ind w:left="567"/>
        <w:jc w:val="both"/>
        <w:rPr>
          <w:rFonts w:ascii="Tahoma" w:hAnsi="Tahoma" w:cs="Tahoma"/>
          <w:b/>
          <w:sz w:val="22"/>
          <w:szCs w:val="22"/>
        </w:rPr>
      </w:pPr>
      <w:r w:rsidRPr="00137D70">
        <w:rPr>
          <w:rFonts w:ascii="Tahoma" w:hAnsi="Tahoma" w:cs="Tahoma"/>
          <w:b/>
          <w:sz w:val="22"/>
          <w:szCs w:val="22"/>
        </w:rPr>
        <w:t>DECRETA:</w:t>
      </w:r>
    </w:p>
    <w:p w:rsidR="00653FA8" w:rsidRPr="00137D70" w:rsidRDefault="00653FA8" w:rsidP="005A27D7">
      <w:pPr>
        <w:ind w:left="567"/>
        <w:jc w:val="both"/>
        <w:rPr>
          <w:rFonts w:ascii="Tahoma" w:hAnsi="Tahoma" w:cs="Tahoma"/>
          <w:b/>
          <w:sz w:val="22"/>
          <w:szCs w:val="22"/>
        </w:rPr>
      </w:pPr>
    </w:p>
    <w:p w:rsidR="005A27D7" w:rsidRPr="00137D70" w:rsidRDefault="005A27D7" w:rsidP="005A27D7">
      <w:pPr>
        <w:ind w:left="567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137D70">
        <w:rPr>
          <w:rFonts w:ascii="Tahoma" w:hAnsi="Tahoma" w:cs="Tahoma"/>
          <w:b/>
          <w:sz w:val="22"/>
          <w:szCs w:val="22"/>
        </w:rPr>
        <w:t xml:space="preserve">Art. 1°. </w:t>
      </w:r>
      <w:r w:rsidRPr="00137D70">
        <w:rPr>
          <w:rFonts w:ascii="Tahoma" w:hAnsi="Tahoma" w:cs="Tahoma"/>
          <w:sz w:val="22"/>
          <w:szCs w:val="22"/>
        </w:rPr>
        <w:t xml:space="preserve">O </w:t>
      </w:r>
      <w:r w:rsidR="00D451B0">
        <w:rPr>
          <w:rFonts w:ascii="Tahoma" w:hAnsi="Tahoma" w:cs="Tahoma"/>
          <w:sz w:val="22"/>
          <w:szCs w:val="22"/>
        </w:rPr>
        <w:t xml:space="preserve">art. </w:t>
      </w:r>
      <w:r w:rsidR="005E1111">
        <w:rPr>
          <w:rFonts w:ascii="Tahoma" w:hAnsi="Tahoma" w:cs="Tahoma"/>
          <w:sz w:val="22"/>
          <w:szCs w:val="22"/>
        </w:rPr>
        <w:t>9</w:t>
      </w:r>
      <w:r w:rsidR="00D451B0">
        <w:rPr>
          <w:rFonts w:ascii="Tahoma" w:hAnsi="Tahoma" w:cs="Tahoma"/>
          <w:sz w:val="22"/>
          <w:szCs w:val="22"/>
        </w:rPr>
        <w:t>º do Decreto nº 1306</w:t>
      </w:r>
      <w:r w:rsidRPr="00137D70">
        <w:rPr>
          <w:rFonts w:ascii="Tahoma" w:hAnsi="Tahoma" w:cs="Tahoma"/>
          <w:sz w:val="22"/>
          <w:szCs w:val="22"/>
        </w:rPr>
        <w:t xml:space="preserve">, de 16 de </w:t>
      </w:r>
      <w:r w:rsidR="00D451B0">
        <w:rPr>
          <w:rFonts w:ascii="Tahoma" w:hAnsi="Tahoma" w:cs="Tahoma"/>
          <w:sz w:val="22"/>
          <w:szCs w:val="22"/>
        </w:rPr>
        <w:t>abril</w:t>
      </w:r>
      <w:r w:rsidRPr="00137D70">
        <w:rPr>
          <w:rFonts w:ascii="Tahoma" w:hAnsi="Tahoma" w:cs="Tahoma"/>
          <w:sz w:val="22"/>
          <w:szCs w:val="22"/>
        </w:rPr>
        <w:t xml:space="preserve"> de 2021</w:t>
      </w:r>
      <w:r w:rsidR="00E77A37" w:rsidRPr="00137D70">
        <w:rPr>
          <w:rFonts w:ascii="Tahoma" w:hAnsi="Tahoma" w:cs="Tahoma"/>
          <w:sz w:val="22"/>
          <w:szCs w:val="22"/>
        </w:rPr>
        <w:t>,</w:t>
      </w:r>
      <w:r w:rsidRPr="00137D70">
        <w:rPr>
          <w:rFonts w:ascii="Tahoma" w:hAnsi="Tahoma" w:cs="Tahoma"/>
          <w:sz w:val="22"/>
          <w:szCs w:val="22"/>
        </w:rPr>
        <w:t xml:space="preserve"> passa a vigorar com a seguinte redação:</w:t>
      </w:r>
      <w:bookmarkStart w:id="0" w:name="_GoBack"/>
      <w:bookmarkEnd w:id="0"/>
    </w:p>
    <w:p w:rsidR="005A27D7" w:rsidRPr="00137D70" w:rsidRDefault="005A27D7" w:rsidP="005A27D7">
      <w:pPr>
        <w:pStyle w:val="PargrafodaLista"/>
        <w:tabs>
          <w:tab w:val="left" w:pos="1025"/>
        </w:tabs>
        <w:ind w:left="567"/>
        <w:jc w:val="both"/>
        <w:rPr>
          <w:rFonts w:ascii="Tahoma" w:hAnsi="Tahoma" w:cs="Tahoma"/>
          <w:b/>
          <w:sz w:val="22"/>
          <w:szCs w:val="22"/>
        </w:rPr>
      </w:pPr>
    </w:p>
    <w:p w:rsidR="005E1111" w:rsidRPr="0090386C" w:rsidRDefault="00D451B0" w:rsidP="008B7366">
      <w:pPr>
        <w:ind w:left="567" w:firstLine="1701"/>
        <w:jc w:val="both"/>
        <w:rPr>
          <w:rFonts w:ascii="Tahoma" w:hAnsi="Tahoma" w:cs="Tahoma"/>
          <w:color w:val="0D0D0D" w:themeColor="text1" w:themeTint="F2"/>
          <w:sz w:val="22"/>
          <w:szCs w:val="22"/>
        </w:rPr>
      </w:pPr>
      <w:r w:rsidRPr="0090386C">
        <w:rPr>
          <w:rFonts w:ascii="Tahoma" w:hAnsi="Tahoma" w:cs="Tahoma"/>
          <w:sz w:val="22"/>
          <w:szCs w:val="22"/>
        </w:rPr>
        <w:t>“</w:t>
      </w:r>
      <w:r w:rsidR="005E1111" w:rsidRPr="0090386C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Art. 9º. </w:t>
      </w:r>
      <w:r w:rsidR="004209F9" w:rsidRPr="008B7366">
        <w:rPr>
          <w:rFonts w:ascii="Tahoma" w:hAnsi="Tahoma" w:cs="Tahoma"/>
          <w:b/>
          <w:color w:val="0D0D0D" w:themeColor="text1" w:themeTint="F2"/>
          <w:sz w:val="22"/>
          <w:szCs w:val="22"/>
        </w:rPr>
        <w:t>Fica</w:t>
      </w:r>
      <w:r w:rsidR="000B5073" w:rsidRPr="008B7366">
        <w:rPr>
          <w:rFonts w:ascii="Tahoma" w:hAnsi="Tahoma" w:cs="Tahoma"/>
          <w:b/>
          <w:color w:val="0D0D0D" w:themeColor="text1" w:themeTint="F2"/>
          <w:sz w:val="22"/>
          <w:szCs w:val="22"/>
        </w:rPr>
        <w:t>m</w:t>
      </w:r>
      <w:r w:rsidR="004209F9" w:rsidRPr="008B7366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 autorizada</w:t>
      </w:r>
      <w:r w:rsidR="000B5073" w:rsidRPr="008B7366">
        <w:rPr>
          <w:rFonts w:ascii="Tahoma" w:hAnsi="Tahoma" w:cs="Tahoma"/>
          <w:b/>
          <w:color w:val="0D0D0D" w:themeColor="text1" w:themeTint="F2"/>
          <w:sz w:val="22"/>
          <w:szCs w:val="22"/>
        </w:rPr>
        <w:t>s</w:t>
      </w:r>
      <w:r w:rsidR="004209F9" w:rsidRPr="008B7366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 a</w:t>
      </w:r>
      <w:r w:rsidR="000B5073" w:rsidRPr="008B7366">
        <w:rPr>
          <w:rFonts w:ascii="Tahoma" w:hAnsi="Tahoma" w:cs="Tahoma"/>
          <w:b/>
          <w:color w:val="0D0D0D" w:themeColor="text1" w:themeTint="F2"/>
          <w:sz w:val="22"/>
          <w:szCs w:val="22"/>
        </w:rPr>
        <w:t>s</w:t>
      </w:r>
      <w:r w:rsidR="005E1111" w:rsidRPr="008B7366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 prática</w:t>
      </w:r>
      <w:r w:rsidR="000B5073" w:rsidRPr="008B7366">
        <w:rPr>
          <w:rFonts w:ascii="Tahoma" w:hAnsi="Tahoma" w:cs="Tahoma"/>
          <w:b/>
          <w:color w:val="0D0D0D" w:themeColor="text1" w:themeTint="F2"/>
          <w:sz w:val="22"/>
          <w:szCs w:val="22"/>
        </w:rPr>
        <w:t>s</w:t>
      </w:r>
      <w:r w:rsidR="005E1111" w:rsidRPr="008B7366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 de atividades físicas, recreativas e esportivas em campos de futebol públicos e particulares.</w:t>
      </w:r>
      <w:r w:rsidR="00177817" w:rsidRPr="008B7366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 </w:t>
      </w:r>
      <w:r w:rsidR="000B5073" w:rsidRPr="008B7366">
        <w:rPr>
          <w:rFonts w:ascii="Tahoma" w:hAnsi="Tahoma" w:cs="Tahoma"/>
          <w:b/>
          <w:color w:val="0D0D0D" w:themeColor="text1" w:themeTint="F2"/>
          <w:sz w:val="22"/>
          <w:szCs w:val="22"/>
        </w:rPr>
        <w:t>A</w:t>
      </w:r>
      <w:r w:rsidR="00901989" w:rsidRPr="008B7366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 participação nas atividades </w:t>
      </w:r>
      <w:r w:rsidR="000B5073" w:rsidRPr="008B7366">
        <w:rPr>
          <w:rFonts w:ascii="Tahoma" w:hAnsi="Tahoma" w:cs="Tahoma"/>
          <w:b/>
          <w:color w:val="0D0D0D" w:themeColor="text1" w:themeTint="F2"/>
          <w:sz w:val="22"/>
          <w:szCs w:val="22"/>
        </w:rPr>
        <w:t>em campo de futebol público é</w:t>
      </w:r>
      <w:r w:rsidR="00901989" w:rsidRPr="008B7366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 permitida apenas aos munícipes de Quarto Centenário</w:t>
      </w:r>
      <w:r w:rsidR="00901989">
        <w:rPr>
          <w:rFonts w:ascii="Tahoma" w:hAnsi="Tahoma" w:cs="Tahoma"/>
          <w:color w:val="0D0D0D" w:themeColor="text1" w:themeTint="F2"/>
          <w:sz w:val="22"/>
          <w:szCs w:val="22"/>
        </w:rPr>
        <w:t>”.</w:t>
      </w:r>
    </w:p>
    <w:p w:rsidR="00137D70" w:rsidRPr="0090386C" w:rsidRDefault="00137D70" w:rsidP="005A27D7">
      <w:pPr>
        <w:pStyle w:val="PargrafodaLista"/>
        <w:tabs>
          <w:tab w:val="left" w:pos="1025"/>
        </w:tabs>
        <w:ind w:left="567"/>
        <w:jc w:val="both"/>
        <w:rPr>
          <w:rFonts w:ascii="Tahoma" w:hAnsi="Tahoma" w:cs="Tahoma"/>
          <w:b/>
          <w:color w:val="404040" w:themeColor="text1" w:themeTint="BF"/>
          <w:sz w:val="22"/>
          <w:szCs w:val="22"/>
        </w:rPr>
      </w:pPr>
    </w:p>
    <w:p w:rsidR="0034345F" w:rsidRDefault="007E2962" w:rsidP="007E2962">
      <w:pPr>
        <w:tabs>
          <w:tab w:val="left" w:pos="1025"/>
        </w:tabs>
        <w:ind w:left="567"/>
        <w:jc w:val="both"/>
        <w:rPr>
          <w:rFonts w:ascii="Tahoma" w:hAnsi="Tahoma" w:cs="Tahoma"/>
          <w:sz w:val="22"/>
          <w:szCs w:val="22"/>
        </w:rPr>
      </w:pPr>
      <w:r w:rsidRPr="00137D70">
        <w:rPr>
          <w:rFonts w:ascii="Tahoma" w:hAnsi="Tahoma" w:cs="Tahoma"/>
          <w:b/>
          <w:sz w:val="22"/>
          <w:szCs w:val="22"/>
        </w:rPr>
        <w:t xml:space="preserve">Art. </w:t>
      </w:r>
      <w:r w:rsidR="00C06085">
        <w:rPr>
          <w:rFonts w:ascii="Tahoma" w:hAnsi="Tahoma" w:cs="Tahoma"/>
          <w:b/>
          <w:sz w:val="22"/>
          <w:szCs w:val="22"/>
        </w:rPr>
        <w:t>2</w:t>
      </w:r>
      <w:r w:rsidR="006D116E" w:rsidRPr="00137D70">
        <w:rPr>
          <w:rFonts w:ascii="Tahoma" w:hAnsi="Tahoma" w:cs="Tahoma"/>
          <w:b/>
          <w:sz w:val="22"/>
          <w:szCs w:val="22"/>
        </w:rPr>
        <w:t>º</w:t>
      </w:r>
      <w:r w:rsidRPr="00137D70">
        <w:rPr>
          <w:rFonts w:ascii="Tahoma" w:hAnsi="Tahoma" w:cs="Tahoma"/>
          <w:sz w:val="22"/>
          <w:szCs w:val="22"/>
        </w:rPr>
        <w:t xml:space="preserve">. Este decreto entra em vigor </w:t>
      </w:r>
      <w:r w:rsidR="00041441" w:rsidRPr="00137D70">
        <w:rPr>
          <w:rFonts w:ascii="Tahoma" w:hAnsi="Tahoma" w:cs="Tahoma"/>
          <w:sz w:val="22"/>
          <w:szCs w:val="22"/>
        </w:rPr>
        <w:t>n</w:t>
      </w:r>
      <w:r w:rsidR="0003372B" w:rsidRPr="00137D70">
        <w:rPr>
          <w:rFonts w:ascii="Tahoma" w:hAnsi="Tahoma" w:cs="Tahoma"/>
          <w:sz w:val="22"/>
          <w:szCs w:val="22"/>
        </w:rPr>
        <w:t xml:space="preserve">a data de sua </w:t>
      </w:r>
      <w:r w:rsidR="00F25967" w:rsidRPr="00137D70">
        <w:rPr>
          <w:rFonts w:ascii="Tahoma" w:hAnsi="Tahoma" w:cs="Tahoma"/>
          <w:sz w:val="22"/>
          <w:szCs w:val="22"/>
        </w:rPr>
        <w:t>publicação</w:t>
      </w:r>
      <w:r w:rsidR="00D451B0">
        <w:rPr>
          <w:rFonts w:ascii="Tahoma" w:hAnsi="Tahoma" w:cs="Tahoma"/>
          <w:sz w:val="22"/>
          <w:szCs w:val="22"/>
        </w:rPr>
        <w:t>.</w:t>
      </w:r>
    </w:p>
    <w:p w:rsidR="00D451B0" w:rsidRDefault="00D451B0" w:rsidP="007E2962">
      <w:pPr>
        <w:tabs>
          <w:tab w:val="left" w:pos="1025"/>
        </w:tabs>
        <w:ind w:left="567"/>
        <w:jc w:val="both"/>
        <w:rPr>
          <w:rFonts w:ascii="Tahoma" w:hAnsi="Tahoma" w:cs="Tahoma"/>
          <w:sz w:val="22"/>
          <w:szCs w:val="22"/>
        </w:rPr>
      </w:pPr>
    </w:p>
    <w:p w:rsidR="007E2962" w:rsidRPr="00137D70" w:rsidRDefault="002A4DA5" w:rsidP="007E2962">
      <w:pPr>
        <w:tabs>
          <w:tab w:val="left" w:pos="1025"/>
        </w:tabs>
        <w:ind w:left="567"/>
        <w:jc w:val="both"/>
        <w:rPr>
          <w:rFonts w:ascii="Tahoma" w:hAnsi="Tahoma" w:cs="Tahoma"/>
          <w:b/>
          <w:sz w:val="22"/>
          <w:szCs w:val="22"/>
        </w:rPr>
      </w:pPr>
      <w:r w:rsidRPr="00137D70">
        <w:rPr>
          <w:rFonts w:ascii="Tahoma" w:hAnsi="Tahoma" w:cs="Tahoma"/>
          <w:b/>
          <w:sz w:val="22"/>
          <w:szCs w:val="22"/>
        </w:rPr>
        <w:t xml:space="preserve">                         </w:t>
      </w:r>
      <w:r w:rsidR="00426235">
        <w:rPr>
          <w:rFonts w:ascii="Tahoma" w:hAnsi="Tahoma" w:cs="Tahoma"/>
          <w:b/>
          <w:sz w:val="22"/>
          <w:szCs w:val="22"/>
        </w:rPr>
        <w:t xml:space="preserve">      </w:t>
      </w:r>
      <w:r w:rsidR="007E2962" w:rsidRPr="00137D70">
        <w:rPr>
          <w:rFonts w:ascii="Tahoma" w:hAnsi="Tahoma" w:cs="Tahoma"/>
          <w:b/>
          <w:sz w:val="22"/>
          <w:szCs w:val="22"/>
        </w:rPr>
        <w:t>PAÇO MUNICIPAL “29 DE ABRIL”</w:t>
      </w:r>
    </w:p>
    <w:p w:rsidR="007E2962" w:rsidRPr="00137D70" w:rsidRDefault="007E2962" w:rsidP="007E2962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137D70">
        <w:rPr>
          <w:rFonts w:ascii="Tahoma" w:hAnsi="Tahoma" w:cs="Tahoma"/>
          <w:sz w:val="22"/>
          <w:szCs w:val="22"/>
        </w:rPr>
        <w:t xml:space="preserve">Quarto Centenário, </w:t>
      </w:r>
      <w:r w:rsidR="00D451B0">
        <w:rPr>
          <w:rFonts w:ascii="Tahoma" w:hAnsi="Tahoma" w:cs="Tahoma"/>
          <w:sz w:val="22"/>
          <w:szCs w:val="22"/>
        </w:rPr>
        <w:t>2</w:t>
      </w:r>
      <w:r w:rsidR="005E1111">
        <w:rPr>
          <w:rFonts w:ascii="Tahoma" w:hAnsi="Tahoma" w:cs="Tahoma"/>
          <w:sz w:val="22"/>
          <w:szCs w:val="22"/>
        </w:rPr>
        <w:t>3</w:t>
      </w:r>
      <w:r w:rsidRPr="00137D70">
        <w:rPr>
          <w:rFonts w:ascii="Tahoma" w:hAnsi="Tahoma" w:cs="Tahoma"/>
          <w:sz w:val="22"/>
          <w:szCs w:val="22"/>
        </w:rPr>
        <w:t xml:space="preserve"> de</w:t>
      </w:r>
      <w:r w:rsidR="00B142B2" w:rsidRPr="00137D70">
        <w:rPr>
          <w:rFonts w:ascii="Tahoma" w:hAnsi="Tahoma" w:cs="Tahoma"/>
          <w:sz w:val="22"/>
          <w:szCs w:val="22"/>
        </w:rPr>
        <w:t xml:space="preserve"> </w:t>
      </w:r>
      <w:r w:rsidR="00102A78">
        <w:rPr>
          <w:rFonts w:ascii="Tahoma" w:hAnsi="Tahoma" w:cs="Tahoma"/>
          <w:sz w:val="22"/>
          <w:szCs w:val="22"/>
        </w:rPr>
        <w:t>abril</w:t>
      </w:r>
      <w:r w:rsidRPr="00137D70">
        <w:rPr>
          <w:rFonts w:ascii="Tahoma" w:hAnsi="Tahoma" w:cs="Tahoma"/>
          <w:sz w:val="22"/>
          <w:szCs w:val="22"/>
        </w:rPr>
        <w:t xml:space="preserve"> de 2021</w:t>
      </w:r>
      <w:r w:rsidR="00352411">
        <w:rPr>
          <w:rFonts w:ascii="Tahoma" w:hAnsi="Tahoma" w:cs="Tahoma"/>
          <w:sz w:val="22"/>
          <w:szCs w:val="22"/>
        </w:rPr>
        <w:t>.</w:t>
      </w:r>
    </w:p>
    <w:p w:rsidR="007E2962" w:rsidRPr="00137D70" w:rsidRDefault="007E2962" w:rsidP="007E2962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:rsidR="00FF2B8D" w:rsidRDefault="00FF2B8D" w:rsidP="007E2962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:rsidR="005E1111" w:rsidRPr="00137D70" w:rsidRDefault="005E1111" w:rsidP="007E2962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:rsidR="00262BF5" w:rsidRPr="00137D70" w:rsidRDefault="00262BF5" w:rsidP="007E2962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:rsidR="007E2962" w:rsidRPr="00137D70" w:rsidRDefault="00102A78" w:rsidP="007E2962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="007E2962" w:rsidRPr="00137D70">
        <w:rPr>
          <w:rFonts w:ascii="Tahoma" w:hAnsi="Tahoma" w:cs="Tahoma"/>
          <w:b/>
          <w:sz w:val="22"/>
          <w:szCs w:val="22"/>
        </w:rPr>
        <w:t>Wilson Akio Abe</w:t>
      </w:r>
    </w:p>
    <w:p w:rsidR="00927C67" w:rsidRPr="00FE5519" w:rsidRDefault="007E2962" w:rsidP="0003021C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FE5519">
        <w:rPr>
          <w:rFonts w:ascii="Tahoma" w:hAnsi="Tahoma" w:cs="Tahoma"/>
          <w:sz w:val="20"/>
          <w:szCs w:val="20"/>
        </w:rPr>
        <w:t>Prefeito</w:t>
      </w:r>
      <w:r w:rsidR="00FE5519" w:rsidRPr="00FE5519">
        <w:rPr>
          <w:rFonts w:ascii="Tahoma" w:hAnsi="Tahoma" w:cs="Tahoma"/>
          <w:sz w:val="20"/>
          <w:szCs w:val="20"/>
        </w:rPr>
        <w:t xml:space="preserve"> Mun</w:t>
      </w:r>
      <w:r w:rsidR="0063340C">
        <w:rPr>
          <w:rFonts w:ascii="Tahoma" w:hAnsi="Tahoma" w:cs="Tahoma"/>
          <w:sz w:val="20"/>
          <w:szCs w:val="20"/>
        </w:rPr>
        <w:t>i</w:t>
      </w:r>
      <w:r w:rsidR="00FE5519" w:rsidRPr="00FE5519">
        <w:rPr>
          <w:rFonts w:ascii="Tahoma" w:hAnsi="Tahoma" w:cs="Tahoma"/>
          <w:sz w:val="20"/>
          <w:szCs w:val="20"/>
        </w:rPr>
        <w:t>cipal</w:t>
      </w:r>
    </w:p>
    <w:sectPr w:rsidR="00927C67" w:rsidRPr="00FE5519" w:rsidSect="00FA0A1B">
      <w:headerReference w:type="default" r:id="rId8"/>
      <w:footerReference w:type="even" r:id="rId9"/>
      <w:footerReference w:type="default" r:id="rId10"/>
      <w:pgSz w:w="11907" w:h="16840" w:code="9"/>
      <w:pgMar w:top="1701" w:right="1417" w:bottom="720" w:left="1701" w:header="357" w:footer="348" w:gutter="0"/>
      <w:pgNumType w:fmt="numberInDash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989" w:rsidRDefault="00901989" w:rsidP="00786EA7">
      <w:r>
        <w:separator/>
      </w:r>
    </w:p>
  </w:endnote>
  <w:endnote w:type="continuationSeparator" w:id="1">
    <w:p w:rsidR="00901989" w:rsidRDefault="00901989" w:rsidP="00786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989" w:rsidRDefault="00901989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01989" w:rsidRDefault="00901989" w:rsidP="00FA0A1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989" w:rsidRDefault="00901989" w:rsidP="00BF0752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_________________________________________________________________</w:t>
    </w:r>
  </w:p>
  <w:p w:rsidR="00901989" w:rsidRPr="002466F7" w:rsidRDefault="00901989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901989" w:rsidRPr="002466F7" w:rsidRDefault="00901989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901989" w:rsidRPr="002466F7" w:rsidRDefault="00901989" w:rsidP="00BF0752">
    <w:pPr>
      <w:pStyle w:val="Rodap"/>
      <w:jc w:val="center"/>
      <w:rPr>
        <w:sz w:val="16"/>
        <w:szCs w:val="16"/>
      </w:rPr>
    </w:pPr>
    <w:hyperlink r:id="rId1" w:history="1">
      <w:r w:rsidRPr="002466F7">
        <w:rPr>
          <w:rStyle w:val="Hyperlink"/>
          <w:sz w:val="16"/>
          <w:szCs w:val="16"/>
        </w:rPr>
        <w:t>www.quartocentenario.pr.gov.br</w:t>
      </w:r>
    </w:hyperlink>
  </w:p>
  <w:p w:rsidR="00901989" w:rsidRDefault="00901989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989" w:rsidRDefault="00901989" w:rsidP="00786EA7">
      <w:r>
        <w:separator/>
      </w:r>
    </w:p>
  </w:footnote>
  <w:footnote w:type="continuationSeparator" w:id="1">
    <w:p w:rsidR="00901989" w:rsidRDefault="00901989" w:rsidP="00786E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989" w:rsidRDefault="00901989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1989" w:rsidRPr="009C4D6F" w:rsidRDefault="00901989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01989" w:rsidRDefault="00901989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901989" w:rsidRDefault="00901989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901989" w:rsidRPr="00103ED6" w:rsidRDefault="00901989" w:rsidP="006D1B20">
    <w:pPr>
      <w:ind w:left="-181" w:right="-289"/>
      <w:jc w:val="center"/>
    </w:pPr>
    <w:r w:rsidRPr="002136A8">
      <w:rPr>
        <w:rFonts w:ascii="Tahoma" w:hAnsi="Tahoma" w:cs="Tahoma"/>
      </w:rPr>
      <w:t xml:space="preserve"> CNPJ: 01.619.104/0001-41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0"/>
    <w:footnote w:id="1"/>
  </w:footnotePr>
  <w:endnotePr>
    <w:endnote w:id="0"/>
    <w:endnote w:id="1"/>
  </w:endnotePr>
  <w:compat/>
  <w:rsids>
    <w:rsidRoot w:val="00F75510"/>
    <w:rsid w:val="00002226"/>
    <w:rsid w:val="0000256A"/>
    <w:rsid w:val="00002F47"/>
    <w:rsid w:val="00003032"/>
    <w:rsid w:val="00005900"/>
    <w:rsid w:val="00024E9B"/>
    <w:rsid w:val="00027CA5"/>
    <w:rsid w:val="0003021C"/>
    <w:rsid w:val="0003372B"/>
    <w:rsid w:val="00033F4A"/>
    <w:rsid w:val="00040E00"/>
    <w:rsid w:val="00041441"/>
    <w:rsid w:val="00042AE2"/>
    <w:rsid w:val="00072C30"/>
    <w:rsid w:val="00074D45"/>
    <w:rsid w:val="00080D41"/>
    <w:rsid w:val="00085BC8"/>
    <w:rsid w:val="000925D8"/>
    <w:rsid w:val="0009384D"/>
    <w:rsid w:val="000941BC"/>
    <w:rsid w:val="000B4655"/>
    <w:rsid w:val="000B4EBF"/>
    <w:rsid w:val="000B5073"/>
    <w:rsid w:val="000B5744"/>
    <w:rsid w:val="000D735B"/>
    <w:rsid w:val="000F5E06"/>
    <w:rsid w:val="000F77E2"/>
    <w:rsid w:val="00101C25"/>
    <w:rsid w:val="00102A78"/>
    <w:rsid w:val="00103438"/>
    <w:rsid w:val="00104973"/>
    <w:rsid w:val="00116F89"/>
    <w:rsid w:val="00120A28"/>
    <w:rsid w:val="00122249"/>
    <w:rsid w:val="00123D41"/>
    <w:rsid w:val="00137D70"/>
    <w:rsid w:val="00151C74"/>
    <w:rsid w:val="0015636D"/>
    <w:rsid w:val="00177817"/>
    <w:rsid w:val="00177ECA"/>
    <w:rsid w:val="0018684B"/>
    <w:rsid w:val="00194616"/>
    <w:rsid w:val="001C7925"/>
    <w:rsid w:val="001D1DCD"/>
    <w:rsid w:val="001D76DD"/>
    <w:rsid w:val="001E02D4"/>
    <w:rsid w:val="001E4912"/>
    <w:rsid w:val="001F56F0"/>
    <w:rsid w:val="0020419A"/>
    <w:rsid w:val="002057C2"/>
    <w:rsid w:val="0020789B"/>
    <w:rsid w:val="002139F4"/>
    <w:rsid w:val="002170E2"/>
    <w:rsid w:val="002228FE"/>
    <w:rsid w:val="00226ECC"/>
    <w:rsid w:val="002321B4"/>
    <w:rsid w:val="00236D6E"/>
    <w:rsid w:val="0023751A"/>
    <w:rsid w:val="00250FD7"/>
    <w:rsid w:val="00262BF5"/>
    <w:rsid w:val="00263369"/>
    <w:rsid w:val="0026443B"/>
    <w:rsid w:val="00283F27"/>
    <w:rsid w:val="0029679B"/>
    <w:rsid w:val="002A4DA5"/>
    <w:rsid w:val="002D5935"/>
    <w:rsid w:val="002E1436"/>
    <w:rsid w:val="002E7510"/>
    <w:rsid w:val="002F7450"/>
    <w:rsid w:val="003047A4"/>
    <w:rsid w:val="00304DEB"/>
    <w:rsid w:val="00312A93"/>
    <w:rsid w:val="003134CD"/>
    <w:rsid w:val="00333439"/>
    <w:rsid w:val="0034345F"/>
    <w:rsid w:val="00352337"/>
    <w:rsid w:val="00352411"/>
    <w:rsid w:val="00366A9D"/>
    <w:rsid w:val="00372B2B"/>
    <w:rsid w:val="00390D66"/>
    <w:rsid w:val="00391ECF"/>
    <w:rsid w:val="003934C3"/>
    <w:rsid w:val="003A4557"/>
    <w:rsid w:val="003B0449"/>
    <w:rsid w:val="003B3FA7"/>
    <w:rsid w:val="003B7573"/>
    <w:rsid w:val="003C207C"/>
    <w:rsid w:val="003D50A6"/>
    <w:rsid w:val="003E59C3"/>
    <w:rsid w:val="003E6758"/>
    <w:rsid w:val="004209F9"/>
    <w:rsid w:val="00426235"/>
    <w:rsid w:val="004321F2"/>
    <w:rsid w:val="00443C6A"/>
    <w:rsid w:val="004607EA"/>
    <w:rsid w:val="00470610"/>
    <w:rsid w:val="00475281"/>
    <w:rsid w:val="00476F64"/>
    <w:rsid w:val="0049390F"/>
    <w:rsid w:val="0049582C"/>
    <w:rsid w:val="004A18F2"/>
    <w:rsid w:val="004A57EE"/>
    <w:rsid w:val="004A588A"/>
    <w:rsid w:val="004B1205"/>
    <w:rsid w:val="004B473D"/>
    <w:rsid w:val="004C2D41"/>
    <w:rsid w:val="004C4267"/>
    <w:rsid w:val="004D0D9A"/>
    <w:rsid w:val="004D627A"/>
    <w:rsid w:val="004F2867"/>
    <w:rsid w:val="004F4B8F"/>
    <w:rsid w:val="0050126E"/>
    <w:rsid w:val="00501589"/>
    <w:rsid w:val="00510605"/>
    <w:rsid w:val="0052248A"/>
    <w:rsid w:val="0053175A"/>
    <w:rsid w:val="005350EC"/>
    <w:rsid w:val="00540F71"/>
    <w:rsid w:val="005420FB"/>
    <w:rsid w:val="00556916"/>
    <w:rsid w:val="00560FAF"/>
    <w:rsid w:val="00567526"/>
    <w:rsid w:val="005679B1"/>
    <w:rsid w:val="00582380"/>
    <w:rsid w:val="00585149"/>
    <w:rsid w:val="00586260"/>
    <w:rsid w:val="00594CF5"/>
    <w:rsid w:val="005A1876"/>
    <w:rsid w:val="005A27D7"/>
    <w:rsid w:val="005B1D4B"/>
    <w:rsid w:val="005C169D"/>
    <w:rsid w:val="005D5BBF"/>
    <w:rsid w:val="005E1111"/>
    <w:rsid w:val="005E7012"/>
    <w:rsid w:val="005F1D4C"/>
    <w:rsid w:val="005F7F6D"/>
    <w:rsid w:val="006001F1"/>
    <w:rsid w:val="00605B85"/>
    <w:rsid w:val="00611EC0"/>
    <w:rsid w:val="006167BD"/>
    <w:rsid w:val="00621A7F"/>
    <w:rsid w:val="00622479"/>
    <w:rsid w:val="0063202C"/>
    <w:rsid w:val="0063340C"/>
    <w:rsid w:val="00643259"/>
    <w:rsid w:val="00653FA8"/>
    <w:rsid w:val="00654D5B"/>
    <w:rsid w:val="00671874"/>
    <w:rsid w:val="00682094"/>
    <w:rsid w:val="006829CD"/>
    <w:rsid w:val="00683E7B"/>
    <w:rsid w:val="006863EC"/>
    <w:rsid w:val="00693DD2"/>
    <w:rsid w:val="006941F2"/>
    <w:rsid w:val="006957A8"/>
    <w:rsid w:val="006A256F"/>
    <w:rsid w:val="006B5BF0"/>
    <w:rsid w:val="006B7CBB"/>
    <w:rsid w:val="006D0FA8"/>
    <w:rsid w:val="006D116E"/>
    <w:rsid w:val="006D1B20"/>
    <w:rsid w:val="006D3888"/>
    <w:rsid w:val="006F2C6F"/>
    <w:rsid w:val="007023E7"/>
    <w:rsid w:val="007217C7"/>
    <w:rsid w:val="00723BCC"/>
    <w:rsid w:val="00727D59"/>
    <w:rsid w:val="00736A69"/>
    <w:rsid w:val="00746061"/>
    <w:rsid w:val="007618A3"/>
    <w:rsid w:val="00761C44"/>
    <w:rsid w:val="00762E0C"/>
    <w:rsid w:val="00786EA7"/>
    <w:rsid w:val="00787667"/>
    <w:rsid w:val="00796D38"/>
    <w:rsid w:val="007B1E6C"/>
    <w:rsid w:val="007E2962"/>
    <w:rsid w:val="007F219B"/>
    <w:rsid w:val="008004A5"/>
    <w:rsid w:val="00812533"/>
    <w:rsid w:val="008203FC"/>
    <w:rsid w:val="00825BFE"/>
    <w:rsid w:val="008513CF"/>
    <w:rsid w:val="0086078B"/>
    <w:rsid w:val="00863C55"/>
    <w:rsid w:val="00864E45"/>
    <w:rsid w:val="008665B8"/>
    <w:rsid w:val="00873D87"/>
    <w:rsid w:val="00890568"/>
    <w:rsid w:val="00893323"/>
    <w:rsid w:val="00895093"/>
    <w:rsid w:val="008A0669"/>
    <w:rsid w:val="008A22E8"/>
    <w:rsid w:val="008A72B4"/>
    <w:rsid w:val="008B65FA"/>
    <w:rsid w:val="008B7366"/>
    <w:rsid w:val="008C212E"/>
    <w:rsid w:val="008D4DB3"/>
    <w:rsid w:val="00901989"/>
    <w:rsid w:val="0090386C"/>
    <w:rsid w:val="00912F47"/>
    <w:rsid w:val="00924B4F"/>
    <w:rsid w:val="00927B02"/>
    <w:rsid w:val="00927C67"/>
    <w:rsid w:val="0093507F"/>
    <w:rsid w:val="0094395E"/>
    <w:rsid w:val="00962278"/>
    <w:rsid w:val="00992F54"/>
    <w:rsid w:val="009A7E83"/>
    <w:rsid w:val="009B7288"/>
    <w:rsid w:val="009C6C42"/>
    <w:rsid w:val="009C7E21"/>
    <w:rsid w:val="009D00CE"/>
    <w:rsid w:val="009D0A39"/>
    <w:rsid w:val="009E10C7"/>
    <w:rsid w:val="00A05B04"/>
    <w:rsid w:val="00A246BF"/>
    <w:rsid w:val="00A31F5E"/>
    <w:rsid w:val="00A40BF0"/>
    <w:rsid w:val="00A440B7"/>
    <w:rsid w:val="00A443F9"/>
    <w:rsid w:val="00A46B97"/>
    <w:rsid w:val="00A503EA"/>
    <w:rsid w:val="00A53969"/>
    <w:rsid w:val="00A62796"/>
    <w:rsid w:val="00A66AD7"/>
    <w:rsid w:val="00A6783F"/>
    <w:rsid w:val="00A947D2"/>
    <w:rsid w:val="00A97948"/>
    <w:rsid w:val="00A97A64"/>
    <w:rsid w:val="00AA11B5"/>
    <w:rsid w:val="00AA3D66"/>
    <w:rsid w:val="00AA4295"/>
    <w:rsid w:val="00AB5D22"/>
    <w:rsid w:val="00AD74A5"/>
    <w:rsid w:val="00AE7E14"/>
    <w:rsid w:val="00AF1542"/>
    <w:rsid w:val="00AF27DB"/>
    <w:rsid w:val="00AF2E9C"/>
    <w:rsid w:val="00B063E6"/>
    <w:rsid w:val="00B142B2"/>
    <w:rsid w:val="00B160BC"/>
    <w:rsid w:val="00B17ADC"/>
    <w:rsid w:val="00B22AE8"/>
    <w:rsid w:val="00B25152"/>
    <w:rsid w:val="00B273B9"/>
    <w:rsid w:val="00B33FD6"/>
    <w:rsid w:val="00B472B3"/>
    <w:rsid w:val="00B479FB"/>
    <w:rsid w:val="00B57127"/>
    <w:rsid w:val="00B66036"/>
    <w:rsid w:val="00B82E9F"/>
    <w:rsid w:val="00B869D2"/>
    <w:rsid w:val="00B878F3"/>
    <w:rsid w:val="00B927FD"/>
    <w:rsid w:val="00BA539E"/>
    <w:rsid w:val="00BB13E3"/>
    <w:rsid w:val="00BD56C5"/>
    <w:rsid w:val="00BE0381"/>
    <w:rsid w:val="00BF0752"/>
    <w:rsid w:val="00BF2811"/>
    <w:rsid w:val="00C06085"/>
    <w:rsid w:val="00C13006"/>
    <w:rsid w:val="00C17438"/>
    <w:rsid w:val="00C32BD4"/>
    <w:rsid w:val="00C41712"/>
    <w:rsid w:val="00C464BD"/>
    <w:rsid w:val="00C4653F"/>
    <w:rsid w:val="00C509E0"/>
    <w:rsid w:val="00C5636E"/>
    <w:rsid w:val="00C63789"/>
    <w:rsid w:val="00C63E15"/>
    <w:rsid w:val="00C66EA4"/>
    <w:rsid w:val="00C74B75"/>
    <w:rsid w:val="00CC2E00"/>
    <w:rsid w:val="00CC42C4"/>
    <w:rsid w:val="00CD2C57"/>
    <w:rsid w:val="00D016A5"/>
    <w:rsid w:val="00D05880"/>
    <w:rsid w:val="00D10444"/>
    <w:rsid w:val="00D172C8"/>
    <w:rsid w:val="00D2000C"/>
    <w:rsid w:val="00D35F5D"/>
    <w:rsid w:val="00D451B0"/>
    <w:rsid w:val="00D45F5D"/>
    <w:rsid w:val="00D51B51"/>
    <w:rsid w:val="00D53A93"/>
    <w:rsid w:val="00D66ECD"/>
    <w:rsid w:val="00D934FE"/>
    <w:rsid w:val="00D935FF"/>
    <w:rsid w:val="00D96142"/>
    <w:rsid w:val="00DA1829"/>
    <w:rsid w:val="00DB2CA4"/>
    <w:rsid w:val="00DB537A"/>
    <w:rsid w:val="00DE3542"/>
    <w:rsid w:val="00DF1BF5"/>
    <w:rsid w:val="00E0569C"/>
    <w:rsid w:val="00E11A51"/>
    <w:rsid w:val="00E15DC7"/>
    <w:rsid w:val="00E42A1C"/>
    <w:rsid w:val="00E4532D"/>
    <w:rsid w:val="00E52270"/>
    <w:rsid w:val="00E76252"/>
    <w:rsid w:val="00E77A37"/>
    <w:rsid w:val="00E87E5E"/>
    <w:rsid w:val="00EB6663"/>
    <w:rsid w:val="00EC3987"/>
    <w:rsid w:val="00ED3294"/>
    <w:rsid w:val="00ED753A"/>
    <w:rsid w:val="00F00449"/>
    <w:rsid w:val="00F217E0"/>
    <w:rsid w:val="00F236B8"/>
    <w:rsid w:val="00F25967"/>
    <w:rsid w:val="00F40C0E"/>
    <w:rsid w:val="00F4752A"/>
    <w:rsid w:val="00F47981"/>
    <w:rsid w:val="00F503D4"/>
    <w:rsid w:val="00F510CE"/>
    <w:rsid w:val="00F541A5"/>
    <w:rsid w:val="00F553EC"/>
    <w:rsid w:val="00F57A28"/>
    <w:rsid w:val="00F66DAB"/>
    <w:rsid w:val="00F7135E"/>
    <w:rsid w:val="00F734C4"/>
    <w:rsid w:val="00F75510"/>
    <w:rsid w:val="00F90F23"/>
    <w:rsid w:val="00F96404"/>
    <w:rsid w:val="00FA0A1B"/>
    <w:rsid w:val="00FA680C"/>
    <w:rsid w:val="00FA7FAC"/>
    <w:rsid w:val="00FD0CA8"/>
    <w:rsid w:val="00FE2158"/>
    <w:rsid w:val="00FE5519"/>
    <w:rsid w:val="00FF01C4"/>
    <w:rsid w:val="00FF2B8D"/>
    <w:rsid w:val="00FF7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A930-FB8F-4B09-9579-6367B505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664</cp:revision>
  <cp:lastPrinted>2021-04-23T17:09:00Z</cp:lastPrinted>
  <dcterms:created xsi:type="dcterms:W3CDTF">2021-03-09T18:45:00Z</dcterms:created>
  <dcterms:modified xsi:type="dcterms:W3CDTF">2021-04-23T17:15:00Z</dcterms:modified>
</cp:coreProperties>
</file>